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48F1" w14:textId="77777777" w:rsidR="002D14A5" w:rsidRPr="00D7524C" w:rsidRDefault="002D14A5" w:rsidP="002D14A5">
      <w:pPr>
        <w:spacing w:after="0" w:line="240" w:lineRule="auto"/>
        <w:jc w:val="center"/>
        <w:rPr>
          <w:rFonts w:ascii="Georgia" w:hAnsi="Georgia"/>
        </w:rPr>
      </w:pPr>
      <w:r w:rsidRPr="00D7524C">
        <w:rPr>
          <w:rFonts w:ascii="Georgia" w:hAnsi="Georgia"/>
          <w:noProof/>
          <w:sz w:val="20"/>
        </w:rPr>
        <w:drawing>
          <wp:anchor distT="0" distB="0" distL="114300" distR="114300" simplePos="0" relativeHeight="251659264" behindDoc="1" locked="0" layoutInCell="1" allowOverlap="1" wp14:anchorId="19B2DDAE" wp14:editId="7DEF2543">
            <wp:simplePos x="0" y="0"/>
            <wp:positionH relativeFrom="margin">
              <wp:align>center</wp:align>
            </wp:positionH>
            <wp:positionV relativeFrom="page">
              <wp:posOffset>524731</wp:posOffset>
            </wp:positionV>
            <wp:extent cx="1453896" cy="649224"/>
            <wp:effectExtent l="0" t="0" r="0" b="0"/>
            <wp:wrapTight wrapText="bothSides">
              <wp:wrapPolygon edited="0">
                <wp:start x="0" y="0"/>
                <wp:lineTo x="0" y="20924"/>
                <wp:lineTo x="21232" y="20924"/>
                <wp:lineTo x="2123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3896" cy="649224"/>
                    </a:xfrm>
                    <a:prstGeom prst="rect">
                      <a:avLst/>
                    </a:prstGeom>
                  </pic:spPr>
                </pic:pic>
              </a:graphicData>
            </a:graphic>
            <wp14:sizeRelH relativeFrom="margin">
              <wp14:pctWidth>0</wp14:pctWidth>
            </wp14:sizeRelH>
            <wp14:sizeRelV relativeFrom="margin">
              <wp14:pctHeight>0</wp14:pctHeight>
            </wp14:sizeRelV>
          </wp:anchor>
        </w:drawing>
      </w:r>
    </w:p>
    <w:p w14:paraId="0AEC15E1" w14:textId="77777777" w:rsidR="002D14A5" w:rsidRPr="00D7524C" w:rsidRDefault="002D14A5" w:rsidP="002D14A5">
      <w:pPr>
        <w:spacing w:after="0" w:line="240" w:lineRule="auto"/>
        <w:rPr>
          <w:rFonts w:ascii="Georgia" w:hAnsi="Georgia"/>
        </w:rPr>
      </w:pPr>
    </w:p>
    <w:p w14:paraId="1E10016D" w14:textId="77777777" w:rsidR="002D14A5" w:rsidRPr="00D7524C" w:rsidRDefault="002D14A5" w:rsidP="002D14A5">
      <w:pPr>
        <w:spacing w:after="0" w:line="240" w:lineRule="auto"/>
        <w:rPr>
          <w:rFonts w:ascii="Georgia" w:hAnsi="Georgia"/>
        </w:rPr>
      </w:pPr>
    </w:p>
    <w:p w14:paraId="67137E46" w14:textId="77777777" w:rsidR="002D14A5" w:rsidRPr="00D7524C" w:rsidRDefault="002D14A5" w:rsidP="002D14A5">
      <w:pPr>
        <w:spacing w:after="0" w:line="240" w:lineRule="auto"/>
        <w:jc w:val="center"/>
        <w:rPr>
          <w:rFonts w:ascii="Georgia" w:hAnsi="Georgia"/>
          <w:b/>
        </w:rPr>
      </w:pPr>
      <w:r w:rsidRPr="00D7524C">
        <w:rPr>
          <w:rFonts w:ascii="Georgia" w:hAnsi="Georgia"/>
          <w:b/>
          <w:highlight w:val="yellow"/>
        </w:rPr>
        <w:t>[DESTINATION NAME]</w:t>
      </w:r>
      <w:r w:rsidRPr="00D7524C">
        <w:rPr>
          <w:rFonts w:ascii="Georgia" w:hAnsi="Georgia"/>
          <w:b/>
        </w:rPr>
        <w:t xml:space="preserve"> featured in the</w:t>
      </w:r>
    </w:p>
    <w:p w14:paraId="71E02ECD" w14:textId="77777777" w:rsidR="002D14A5" w:rsidRPr="00D7524C" w:rsidRDefault="002D14A5" w:rsidP="002D14A5">
      <w:pPr>
        <w:spacing w:after="0" w:line="240" w:lineRule="auto"/>
        <w:jc w:val="center"/>
        <w:rPr>
          <w:rFonts w:ascii="Georgia" w:hAnsi="Georgia"/>
          <w:b/>
        </w:rPr>
      </w:pPr>
      <w:r w:rsidRPr="00D7524C">
        <w:rPr>
          <w:rFonts w:ascii="Georgia" w:hAnsi="Georgia"/>
          <w:b/>
        </w:rPr>
        <w:t>2022 Explore Georgia Official State Travel Guide</w:t>
      </w:r>
    </w:p>
    <w:p w14:paraId="4070537A" w14:textId="77777777" w:rsidR="002D14A5" w:rsidRPr="00D7524C" w:rsidRDefault="002D14A5" w:rsidP="002D14A5">
      <w:pPr>
        <w:spacing w:after="0" w:line="240" w:lineRule="auto"/>
        <w:rPr>
          <w:rFonts w:ascii="Georgia" w:hAnsi="Georgia"/>
        </w:rPr>
      </w:pPr>
    </w:p>
    <w:p w14:paraId="303F4377" w14:textId="0E8AB601" w:rsidR="002D14A5" w:rsidRPr="00D7524C" w:rsidRDefault="002D14A5" w:rsidP="002D14A5">
      <w:pPr>
        <w:spacing w:after="0" w:line="240" w:lineRule="auto"/>
        <w:rPr>
          <w:rFonts w:ascii="Georgia" w:hAnsi="Georgia"/>
        </w:rPr>
      </w:pPr>
      <w:r w:rsidRPr="00D7524C">
        <w:rPr>
          <w:rFonts w:ascii="Georgia" w:hAnsi="Georgia"/>
          <w:highlight w:val="yellow"/>
        </w:rPr>
        <w:t>INSERT DATELINE</w:t>
      </w:r>
      <w:r w:rsidRPr="00D7524C">
        <w:rPr>
          <w:rFonts w:ascii="Georgia" w:hAnsi="Georgia"/>
        </w:rPr>
        <w:t xml:space="preserve"> – </w:t>
      </w:r>
      <w:r w:rsidRPr="00D7524C">
        <w:rPr>
          <w:rFonts w:ascii="Georgia" w:hAnsi="Georgia"/>
          <w:highlight w:val="yellow"/>
        </w:rPr>
        <w:t>INSERT ORGANIZATION NAME</w:t>
      </w:r>
      <w:r w:rsidR="00831767">
        <w:rPr>
          <w:rFonts w:ascii="Georgia" w:hAnsi="Georgia"/>
        </w:rPr>
        <w:t xml:space="preserve"> today announced that </w:t>
      </w:r>
      <w:bookmarkStart w:id="0" w:name="_GoBack"/>
      <w:bookmarkEnd w:id="0"/>
      <w:r w:rsidR="00831767" w:rsidRPr="00831767">
        <w:rPr>
          <w:rFonts w:ascii="Georgia" w:hAnsi="Georgia"/>
          <w:highlight w:val="yellow"/>
        </w:rPr>
        <w:t>DESTINATION NAME</w:t>
      </w:r>
      <w:r w:rsidRPr="00D7524C">
        <w:rPr>
          <w:rFonts w:ascii="Georgia" w:hAnsi="Georgia"/>
        </w:rPr>
        <w:t xml:space="preserve"> is featured in the </w:t>
      </w:r>
      <w:r w:rsidRPr="00D7524C">
        <w:rPr>
          <w:rFonts w:ascii="Georgia" w:hAnsi="Georgia"/>
          <w:i/>
        </w:rPr>
        <w:t>2022 Explore Georgia Official State Travel Guide</w:t>
      </w:r>
      <w:r w:rsidRPr="00D7524C">
        <w:rPr>
          <w:rFonts w:ascii="Georgia" w:hAnsi="Georgia"/>
        </w:rPr>
        <w:t>. Explore Georgia, the state tourism office within the Georgia Department</w:t>
      </w:r>
      <w:r w:rsidR="00627894">
        <w:rPr>
          <w:rFonts w:ascii="Georgia" w:hAnsi="Georgia"/>
        </w:rPr>
        <w:t xml:space="preserve"> of Economic Development</w:t>
      </w:r>
      <w:r w:rsidR="0084496F">
        <w:rPr>
          <w:rFonts w:ascii="Georgia" w:hAnsi="Georgia"/>
        </w:rPr>
        <w:t xml:space="preserve"> (GDEcD)</w:t>
      </w:r>
      <w:r w:rsidRPr="00D7524C">
        <w:rPr>
          <w:rFonts w:ascii="Georgia" w:hAnsi="Georgia"/>
        </w:rPr>
        <w:t xml:space="preserve">, recently released the new guide to </w:t>
      </w:r>
      <w:r w:rsidR="001C6117">
        <w:rPr>
          <w:rFonts w:ascii="Georgia" w:hAnsi="Georgia"/>
        </w:rPr>
        <w:t>inspire travel to and within Georgia</w:t>
      </w:r>
      <w:r w:rsidRPr="00D7524C">
        <w:rPr>
          <w:rFonts w:ascii="Georgia" w:hAnsi="Georgia"/>
        </w:rPr>
        <w:t xml:space="preserve"> and support</w:t>
      </w:r>
      <w:r w:rsidR="00581BEE">
        <w:rPr>
          <w:rFonts w:ascii="Georgia" w:hAnsi="Georgia"/>
        </w:rPr>
        <w:t xml:space="preserve"> tourism recovery in the state. </w:t>
      </w:r>
      <w:r w:rsidRPr="00D7524C">
        <w:rPr>
          <w:rFonts w:ascii="Georgia" w:hAnsi="Georgia"/>
          <w:highlight w:val="yellow"/>
        </w:rPr>
        <w:t>DESTINATION NAME</w:t>
      </w:r>
      <w:r w:rsidRPr="00D7524C">
        <w:rPr>
          <w:rFonts w:ascii="Georgia" w:hAnsi="Georgia"/>
        </w:rPr>
        <w:t xml:space="preserve"> is included </w:t>
      </w:r>
      <w:r w:rsidRPr="00D7524C">
        <w:rPr>
          <w:rFonts w:ascii="Georgia" w:hAnsi="Georgia"/>
          <w:highlight w:val="yellow"/>
        </w:rPr>
        <w:t>[on/in]</w:t>
      </w:r>
      <w:r w:rsidRPr="00D7524C">
        <w:rPr>
          <w:rFonts w:ascii="Georgia" w:hAnsi="Georgia"/>
        </w:rPr>
        <w:t xml:space="preserve"> the </w:t>
      </w:r>
      <w:r w:rsidRPr="00D7524C">
        <w:rPr>
          <w:rFonts w:ascii="Georgia" w:hAnsi="Georgia"/>
          <w:highlight w:val="yellow"/>
        </w:rPr>
        <w:t>[COVER or FEATURE STORY NAME]</w:t>
      </w:r>
      <w:r w:rsidRPr="00D7524C">
        <w:rPr>
          <w:rFonts w:ascii="Georgia" w:hAnsi="Georgia"/>
        </w:rPr>
        <w:t xml:space="preserve"> - </w:t>
      </w:r>
      <w:r w:rsidRPr="00D7524C">
        <w:rPr>
          <w:rFonts w:ascii="Georgia" w:hAnsi="Georgia"/>
          <w:highlight w:val="yellow"/>
        </w:rPr>
        <w:t>include information on the destination that is featured and how it is included in the guide.</w:t>
      </w:r>
    </w:p>
    <w:p w14:paraId="060C0566" w14:textId="77777777" w:rsidR="002D14A5" w:rsidRPr="00D7524C" w:rsidRDefault="002D14A5" w:rsidP="002D14A5">
      <w:pPr>
        <w:spacing w:after="0" w:line="240" w:lineRule="auto"/>
        <w:rPr>
          <w:rFonts w:ascii="Georgia" w:hAnsi="Georgia"/>
        </w:rPr>
      </w:pPr>
    </w:p>
    <w:p w14:paraId="1637D361" w14:textId="3D76A81B" w:rsidR="002D14A5" w:rsidRPr="00D7524C" w:rsidRDefault="002D14A5" w:rsidP="002D14A5">
      <w:pPr>
        <w:spacing w:after="0" w:line="240" w:lineRule="auto"/>
        <w:rPr>
          <w:rFonts w:ascii="Georgia" w:hAnsi="Georgia"/>
        </w:rPr>
      </w:pPr>
      <w:r w:rsidRPr="005B2292">
        <w:rPr>
          <w:rFonts w:ascii="Georgia" w:hAnsi="Georgia"/>
        </w:rPr>
        <w:t xml:space="preserve">In time for spring and summer travel planning, the </w:t>
      </w:r>
      <w:r w:rsidRPr="005B2292">
        <w:rPr>
          <w:rFonts w:ascii="Georgia" w:hAnsi="Georgia"/>
          <w:i/>
        </w:rPr>
        <w:t>2022 Explore Georgia Official State Travel Guide</w:t>
      </w:r>
      <w:r w:rsidRPr="005B2292">
        <w:rPr>
          <w:rFonts w:ascii="Georgia" w:hAnsi="Georgia"/>
        </w:rPr>
        <w:t xml:space="preserve"> includes</w:t>
      </w:r>
      <w:r>
        <w:rPr>
          <w:rFonts w:ascii="Georgia" w:hAnsi="Georgia"/>
        </w:rPr>
        <w:t xml:space="preserve"> more than 170 pages of</w:t>
      </w:r>
      <w:r w:rsidRPr="005B2292">
        <w:rPr>
          <w:rFonts w:ascii="Georgia" w:hAnsi="Georgia"/>
        </w:rPr>
        <w:t xml:space="preserve"> trip ideas for exploration throughout Georgia. The guide’s cover features </w:t>
      </w:r>
      <w:r w:rsidR="001C4702">
        <w:rPr>
          <w:rFonts w:ascii="Georgia" w:hAnsi="Georgia"/>
        </w:rPr>
        <w:t xml:space="preserve">Atlanta, which was recognized in </w:t>
      </w:r>
      <w:r w:rsidR="001C4702" w:rsidRPr="002239B7">
        <w:rPr>
          <w:rFonts w:ascii="Georgia" w:hAnsi="Georgia"/>
          <w:i/>
        </w:rPr>
        <w:t>National Geographic</w:t>
      </w:r>
      <w:r w:rsidR="001C4702">
        <w:rPr>
          <w:rFonts w:ascii="Georgia" w:hAnsi="Georgia"/>
        </w:rPr>
        <w:t xml:space="preserve">’s “Best of the World” and </w:t>
      </w:r>
      <w:r w:rsidR="001C4702" w:rsidRPr="002239B7">
        <w:rPr>
          <w:rFonts w:ascii="Georgia" w:hAnsi="Georgia"/>
          <w:i/>
        </w:rPr>
        <w:t>Lonely Planet</w:t>
      </w:r>
      <w:r w:rsidR="001C4702">
        <w:rPr>
          <w:rFonts w:ascii="Georgia" w:hAnsi="Georgia"/>
        </w:rPr>
        <w:t xml:space="preserve">’s “Best in Travel” for 2022. Shot by Luis Gaud, the cover image of </w:t>
      </w:r>
      <w:r w:rsidRPr="005B2292">
        <w:rPr>
          <w:rFonts w:ascii="Georgia" w:hAnsi="Georgia"/>
        </w:rPr>
        <w:t>Lake Clara Mee</w:t>
      </w:r>
      <w:r w:rsidR="001C6117">
        <w:rPr>
          <w:rFonts w:ascii="Georgia" w:hAnsi="Georgia"/>
        </w:rPr>
        <w:t>r</w:t>
      </w:r>
      <w:r w:rsidR="001C4702">
        <w:rPr>
          <w:rFonts w:ascii="Georgia" w:hAnsi="Georgia"/>
        </w:rPr>
        <w:t xml:space="preserve"> at Piedmont Park </w:t>
      </w:r>
      <w:r w:rsidRPr="005B2292">
        <w:rPr>
          <w:rFonts w:ascii="Georgia" w:hAnsi="Georgia"/>
        </w:rPr>
        <w:t>strongly portray</w:t>
      </w:r>
      <w:r>
        <w:rPr>
          <w:rFonts w:ascii="Georgia" w:hAnsi="Georgia"/>
        </w:rPr>
        <w:t>s</w:t>
      </w:r>
      <w:r w:rsidRPr="005B2292">
        <w:rPr>
          <w:rFonts w:ascii="Georgia" w:hAnsi="Georgia"/>
        </w:rPr>
        <w:t xml:space="preserve"> Atlanta </w:t>
      </w:r>
      <w:r w:rsidR="001C6117">
        <w:rPr>
          <w:rFonts w:ascii="Georgia" w:hAnsi="Georgia"/>
        </w:rPr>
        <w:t>as</w:t>
      </w:r>
      <w:r w:rsidR="001C6117" w:rsidRPr="005B2292">
        <w:rPr>
          <w:rFonts w:ascii="Georgia" w:hAnsi="Georgia"/>
        </w:rPr>
        <w:t xml:space="preserve"> </w:t>
      </w:r>
      <w:r w:rsidR="002239B7">
        <w:rPr>
          <w:rFonts w:ascii="Georgia" w:hAnsi="Georgia"/>
        </w:rPr>
        <w:t>the “city in the fores</w:t>
      </w:r>
      <w:r w:rsidR="001C4702">
        <w:rPr>
          <w:rFonts w:ascii="Georgia" w:hAnsi="Georgia"/>
        </w:rPr>
        <w:t>t</w:t>
      </w:r>
      <w:r w:rsidR="00231FB9">
        <w:rPr>
          <w:rFonts w:ascii="Georgia" w:hAnsi="Georgia"/>
        </w:rPr>
        <w:t>.</w:t>
      </w:r>
      <w:r w:rsidR="001C4702">
        <w:rPr>
          <w:rFonts w:ascii="Georgia" w:hAnsi="Georgia"/>
        </w:rPr>
        <w:t>”</w:t>
      </w:r>
      <w:r w:rsidR="00231FB9">
        <w:rPr>
          <w:rFonts w:ascii="Georgia" w:hAnsi="Georgia"/>
        </w:rPr>
        <w:t xml:space="preserve"> It </w:t>
      </w:r>
      <w:r>
        <w:rPr>
          <w:rFonts w:ascii="Georgia" w:hAnsi="Georgia"/>
        </w:rPr>
        <w:t>highlights</w:t>
      </w:r>
      <w:r w:rsidRPr="005B2292">
        <w:rPr>
          <w:rFonts w:ascii="Georgia" w:hAnsi="Georgia"/>
        </w:rPr>
        <w:t xml:space="preserve"> the diversity of the </w:t>
      </w:r>
      <w:r w:rsidR="001D1528">
        <w:rPr>
          <w:rFonts w:ascii="Georgia" w:hAnsi="Georgia"/>
        </w:rPr>
        <w:t xml:space="preserve">capital </w:t>
      </w:r>
      <w:r w:rsidR="002239B7">
        <w:rPr>
          <w:rFonts w:ascii="Georgia" w:hAnsi="Georgia"/>
        </w:rPr>
        <w:t>city</w:t>
      </w:r>
      <w:r w:rsidR="00231FB9">
        <w:rPr>
          <w:rFonts w:ascii="Georgia" w:hAnsi="Georgia"/>
        </w:rPr>
        <w:t xml:space="preserve"> and </w:t>
      </w:r>
      <w:r w:rsidRPr="005B2292">
        <w:rPr>
          <w:rFonts w:ascii="Georgia" w:hAnsi="Georgia"/>
        </w:rPr>
        <w:t xml:space="preserve">offers a preview of the state’s most inspiring and </w:t>
      </w:r>
      <w:r w:rsidR="001D1528">
        <w:rPr>
          <w:rFonts w:ascii="Georgia" w:hAnsi="Georgia"/>
        </w:rPr>
        <w:t>beloved</w:t>
      </w:r>
      <w:r w:rsidR="001D1528" w:rsidRPr="005B2292">
        <w:rPr>
          <w:rFonts w:ascii="Georgia" w:hAnsi="Georgia"/>
        </w:rPr>
        <w:t xml:space="preserve"> </w:t>
      </w:r>
      <w:r w:rsidR="00C95507">
        <w:rPr>
          <w:rFonts w:ascii="Georgia" w:hAnsi="Georgia"/>
        </w:rPr>
        <w:t>destinations</w:t>
      </w:r>
      <w:r w:rsidRPr="005B2292">
        <w:rPr>
          <w:rFonts w:ascii="Georgia" w:hAnsi="Georgia"/>
        </w:rPr>
        <w:t xml:space="preserve"> </w:t>
      </w:r>
      <w:r>
        <w:rPr>
          <w:rFonts w:ascii="Georgia" w:hAnsi="Georgia"/>
        </w:rPr>
        <w:t>included in</w:t>
      </w:r>
      <w:r w:rsidR="005831DA">
        <w:rPr>
          <w:rFonts w:ascii="Georgia" w:hAnsi="Georgia"/>
        </w:rPr>
        <w:t xml:space="preserve"> the guide. </w:t>
      </w:r>
      <w:r w:rsidRPr="005B2292">
        <w:rPr>
          <w:rFonts w:ascii="Georgia" w:hAnsi="Georgia"/>
        </w:rPr>
        <w:t xml:space="preserve">Produced in partnership with Atlanta Magazine Custom Media, the guide </w:t>
      </w:r>
      <w:r>
        <w:rPr>
          <w:rFonts w:ascii="Georgia" w:hAnsi="Georgia"/>
        </w:rPr>
        <w:t>showcases beautiful imagery and engaging stories about unique experiences across the state,</w:t>
      </w:r>
      <w:r w:rsidRPr="005B2292">
        <w:rPr>
          <w:rFonts w:ascii="Georgia" w:hAnsi="Georgia"/>
        </w:rPr>
        <w:t xml:space="preserve"> from outdoor </w:t>
      </w:r>
      <w:r>
        <w:rPr>
          <w:rFonts w:ascii="Georgia" w:hAnsi="Georgia"/>
        </w:rPr>
        <w:t xml:space="preserve">explorations to hidden gems to </w:t>
      </w:r>
      <w:r w:rsidRPr="005B2292">
        <w:rPr>
          <w:rFonts w:ascii="Georgia" w:hAnsi="Georgia"/>
        </w:rPr>
        <w:t xml:space="preserve">luxury </w:t>
      </w:r>
      <w:r>
        <w:rPr>
          <w:rFonts w:ascii="Georgia" w:hAnsi="Georgia"/>
        </w:rPr>
        <w:t>experiences and beyond</w:t>
      </w:r>
      <w:r w:rsidRPr="005B2292">
        <w:rPr>
          <w:rFonts w:ascii="Georgia" w:hAnsi="Georgia"/>
        </w:rPr>
        <w:t>. New to the gui</w:t>
      </w:r>
      <w:r>
        <w:rPr>
          <w:rFonts w:ascii="Georgia" w:hAnsi="Georgia"/>
        </w:rPr>
        <w:t xml:space="preserve">de this year are travel tips from </w:t>
      </w:r>
      <w:r w:rsidRPr="005B2292">
        <w:rPr>
          <w:rFonts w:ascii="Georgia" w:hAnsi="Georgia"/>
        </w:rPr>
        <w:t>Explore Georgia</w:t>
      </w:r>
      <w:r>
        <w:rPr>
          <w:rFonts w:ascii="Georgia" w:hAnsi="Georgia"/>
        </w:rPr>
        <w:t xml:space="preserve"> staff</w:t>
      </w:r>
      <w:r w:rsidRPr="005B2292">
        <w:rPr>
          <w:rFonts w:ascii="Georgia" w:hAnsi="Georgia"/>
        </w:rPr>
        <w:t xml:space="preserve">, </w:t>
      </w:r>
      <w:r>
        <w:rPr>
          <w:rFonts w:ascii="Georgia" w:hAnsi="Georgia"/>
        </w:rPr>
        <w:t>bucket list inspiration</w:t>
      </w:r>
      <w:r w:rsidRPr="005B2292">
        <w:rPr>
          <w:rFonts w:ascii="Georgia" w:hAnsi="Georgia"/>
        </w:rPr>
        <w:t>,</w:t>
      </w:r>
      <w:r>
        <w:rPr>
          <w:rFonts w:ascii="Georgia" w:hAnsi="Georgia"/>
        </w:rPr>
        <w:t xml:space="preserve"> </w:t>
      </w:r>
      <w:r w:rsidR="001D1528">
        <w:rPr>
          <w:rFonts w:ascii="Georgia" w:hAnsi="Georgia"/>
        </w:rPr>
        <w:t>travel</w:t>
      </w:r>
      <w:r>
        <w:rPr>
          <w:rFonts w:ascii="Georgia" w:hAnsi="Georgia"/>
        </w:rPr>
        <w:t xml:space="preserve"> games and coloring pages, and countless adventures</w:t>
      </w:r>
      <w:r w:rsidRPr="005B2292">
        <w:rPr>
          <w:rFonts w:ascii="Georgia" w:hAnsi="Georgia"/>
        </w:rPr>
        <w:t xml:space="preserve"> </w:t>
      </w:r>
      <w:r>
        <w:rPr>
          <w:rFonts w:ascii="Georgia" w:hAnsi="Georgia"/>
        </w:rPr>
        <w:t>that can only be found in Georgia.</w:t>
      </w:r>
    </w:p>
    <w:p w14:paraId="4E7F6D26" w14:textId="2CB7FD42" w:rsidR="00632EA0" w:rsidRDefault="00632EA0" w:rsidP="002D14A5">
      <w:pPr>
        <w:spacing w:after="0" w:line="240" w:lineRule="auto"/>
        <w:rPr>
          <w:rFonts w:ascii="Georgia" w:hAnsi="Georgia"/>
          <w:highlight w:val="green"/>
        </w:rPr>
      </w:pPr>
    </w:p>
    <w:p w14:paraId="297B8D91" w14:textId="11F66AC3" w:rsidR="0084496F" w:rsidRDefault="0084496F" w:rsidP="002D14A5">
      <w:pPr>
        <w:spacing w:after="0" w:line="240" w:lineRule="auto"/>
        <w:rPr>
          <w:rFonts w:ascii="Georgia" w:hAnsi="Georgia"/>
          <w:highlight w:val="green"/>
        </w:rPr>
      </w:pPr>
      <w:r w:rsidRPr="0084496F">
        <w:rPr>
          <w:rFonts w:ascii="Georgia" w:hAnsi="Georgia"/>
        </w:rPr>
        <w:t xml:space="preserve">“This year’s guide is debuting just as travelers are as ready to travel as they have been in the pandemic era,” said </w:t>
      </w:r>
      <w:r>
        <w:rPr>
          <w:rFonts w:ascii="Georgia" w:hAnsi="Georgia"/>
        </w:rPr>
        <w:t>GDEcD</w:t>
      </w:r>
      <w:r w:rsidR="000136F2">
        <w:rPr>
          <w:rFonts w:ascii="Georgia" w:hAnsi="Georgia"/>
        </w:rPr>
        <w:t xml:space="preserve"> Deputy Commissioner of T</w:t>
      </w:r>
      <w:r w:rsidR="000136F2" w:rsidRPr="0084496F">
        <w:rPr>
          <w:rFonts w:ascii="Georgia" w:hAnsi="Georgia"/>
        </w:rPr>
        <w:t xml:space="preserve">ourism </w:t>
      </w:r>
      <w:r w:rsidR="000136F2">
        <w:rPr>
          <w:rFonts w:ascii="Georgia" w:hAnsi="Georgia"/>
        </w:rPr>
        <w:t>Mark Jaronski</w:t>
      </w:r>
      <w:r w:rsidRPr="0084496F">
        <w:rPr>
          <w:rFonts w:ascii="Georgia" w:hAnsi="Georgia"/>
        </w:rPr>
        <w:t>. “It plays a key role in marketing Georgia and driving economic impact into local communities across all regions of our state.”</w:t>
      </w:r>
    </w:p>
    <w:p w14:paraId="262EEF26" w14:textId="77777777" w:rsidR="002D14A5" w:rsidRPr="00D7524C" w:rsidRDefault="002D14A5" w:rsidP="002D14A5">
      <w:pPr>
        <w:spacing w:after="0" w:line="240" w:lineRule="auto"/>
        <w:rPr>
          <w:rFonts w:ascii="Georgia" w:hAnsi="Georgia"/>
        </w:rPr>
      </w:pPr>
    </w:p>
    <w:p w14:paraId="71995161" w14:textId="77777777" w:rsidR="002D14A5" w:rsidRPr="00D7524C" w:rsidRDefault="002D14A5" w:rsidP="002D14A5">
      <w:pPr>
        <w:spacing w:after="0" w:line="240" w:lineRule="auto"/>
        <w:rPr>
          <w:rFonts w:ascii="Georgia" w:hAnsi="Georgia"/>
        </w:rPr>
      </w:pPr>
      <w:r w:rsidRPr="00D7524C">
        <w:rPr>
          <w:rFonts w:ascii="Georgia" w:hAnsi="Georgia"/>
          <w:highlight w:val="yellow"/>
        </w:rPr>
        <w:t>QUOTE CANNOT BE EDITED WITHOUT PRIOR PERMISSION</w:t>
      </w:r>
    </w:p>
    <w:p w14:paraId="21D3E882" w14:textId="77777777" w:rsidR="002D14A5" w:rsidRPr="00D7524C" w:rsidRDefault="002D14A5" w:rsidP="002D14A5">
      <w:pPr>
        <w:spacing w:after="0" w:line="240" w:lineRule="auto"/>
        <w:rPr>
          <w:rFonts w:ascii="Georgia" w:hAnsi="Georgia"/>
        </w:rPr>
      </w:pPr>
    </w:p>
    <w:p w14:paraId="598B76DA" w14:textId="77777777" w:rsidR="002D14A5" w:rsidRPr="00D7524C" w:rsidRDefault="002D14A5" w:rsidP="002D14A5">
      <w:pPr>
        <w:spacing w:after="0" w:line="240" w:lineRule="auto"/>
        <w:rPr>
          <w:rFonts w:ascii="Georgia" w:hAnsi="Georgia"/>
        </w:rPr>
      </w:pPr>
      <w:r w:rsidRPr="00D7524C">
        <w:rPr>
          <w:rFonts w:ascii="Georgia" w:hAnsi="Georgia"/>
        </w:rPr>
        <w:t xml:space="preserve">Explore Georgia promotes the guide via </w:t>
      </w:r>
      <w:hyperlink r:id="rId5" w:history="1">
        <w:r w:rsidRPr="00D7524C">
          <w:rPr>
            <w:rStyle w:val="Hyperlink"/>
            <w:rFonts w:ascii="Georgia" w:hAnsi="Georgia"/>
          </w:rPr>
          <w:t>ExploreGeorgia.org</w:t>
        </w:r>
      </w:hyperlink>
      <w:r w:rsidRPr="00D7524C">
        <w:rPr>
          <w:rFonts w:ascii="Georgia" w:hAnsi="Georgia"/>
        </w:rPr>
        <w:t>, as well as its monthly consumer e-newsletter, social media channels, at each of the nine state-run Visitor Information Centers, and various paid and earned media opportunities. The guide’s editorial content was informed by listening to visitors, input from state tourism partners, leveraging data from the state’s travel website, social media performance, and traveler sentiment research.</w:t>
      </w:r>
    </w:p>
    <w:p w14:paraId="565B68CE" w14:textId="77777777" w:rsidR="002D14A5" w:rsidRPr="00D7524C" w:rsidRDefault="002D14A5" w:rsidP="002D14A5">
      <w:pPr>
        <w:spacing w:after="0" w:line="240" w:lineRule="auto"/>
        <w:rPr>
          <w:rFonts w:ascii="Georgia" w:hAnsi="Georgia"/>
        </w:rPr>
      </w:pPr>
    </w:p>
    <w:p w14:paraId="0BD077FD" w14:textId="77777777" w:rsidR="002D14A5" w:rsidRPr="00D7524C" w:rsidRDefault="002D14A5" w:rsidP="002D14A5">
      <w:pPr>
        <w:spacing w:after="0" w:line="240" w:lineRule="auto"/>
        <w:rPr>
          <w:rFonts w:ascii="Georgia" w:hAnsi="Georgia"/>
        </w:rPr>
      </w:pPr>
      <w:r w:rsidRPr="00D7524C">
        <w:rPr>
          <w:rFonts w:ascii="Georgia" w:hAnsi="Georgia"/>
          <w:highlight w:val="yellow"/>
        </w:rPr>
        <w:t>INSERT QUOTE and TOURISM INFO FOR DESTINATION</w:t>
      </w:r>
    </w:p>
    <w:p w14:paraId="5797CD85" w14:textId="77777777" w:rsidR="002D14A5" w:rsidRPr="00D7524C" w:rsidRDefault="002D14A5" w:rsidP="002D14A5">
      <w:pPr>
        <w:spacing w:after="0" w:line="240" w:lineRule="auto"/>
        <w:rPr>
          <w:rFonts w:ascii="Georgia" w:hAnsi="Georgia"/>
        </w:rPr>
      </w:pPr>
    </w:p>
    <w:p w14:paraId="75B45263" w14:textId="77777777" w:rsidR="002D14A5" w:rsidRPr="00D7524C" w:rsidRDefault="002D14A5" w:rsidP="002D14A5">
      <w:pPr>
        <w:spacing w:after="0" w:line="240" w:lineRule="auto"/>
        <w:rPr>
          <w:rFonts w:ascii="Georgia" w:hAnsi="Georgia"/>
        </w:rPr>
      </w:pPr>
      <w:r w:rsidRPr="00D7524C">
        <w:rPr>
          <w:rFonts w:ascii="Georgia" w:hAnsi="Georgia"/>
        </w:rPr>
        <w:t xml:space="preserve">The </w:t>
      </w:r>
      <w:r w:rsidRPr="00D7524C">
        <w:rPr>
          <w:rFonts w:ascii="Georgia" w:hAnsi="Georgia"/>
          <w:i/>
        </w:rPr>
        <w:t xml:space="preserve">2022 Explore Georgia Official State Travel Guide </w:t>
      </w:r>
      <w:r w:rsidRPr="00D7524C">
        <w:rPr>
          <w:rFonts w:ascii="Georgia" w:hAnsi="Georgia"/>
        </w:rPr>
        <w:t xml:space="preserve">is available for free and can be requested online at </w:t>
      </w:r>
      <w:hyperlink r:id="rId6" w:history="1">
        <w:r w:rsidRPr="00D7524C">
          <w:rPr>
            <w:rStyle w:val="Hyperlink"/>
            <w:rFonts w:ascii="Georgia" w:hAnsi="Georgia"/>
          </w:rPr>
          <w:t>ExploreGeorgia.org</w:t>
        </w:r>
      </w:hyperlink>
      <w:r w:rsidRPr="00D7524C">
        <w:rPr>
          <w:rFonts w:ascii="Georgia" w:hAnsi="Georgia"/>
        </w:rPr>
        <w:t>, by calling 1-</w:t>
      </w:r>
      <w:r>
        <w:rPr>
          <w:rFonts w:ascii="Georgia" w:hAnsi="Georgia"/>
        </w:rPr>
        <w:t>800-VISIT-</w:t>
      </w:r>
      <w:r w:rsidRPr="00D7524C">
        <w:rPr>
          <w:rFonts w:ascii="Georgia" w:hAnsi="Georgia"/>
        </w:rPr>
        <w:t>GA, or by visiting any of the state’s nine Visitor Information Centers.</w:t>
      </w:r>
    </w:p>
    <w:p w14:paraId="21C98F76" w14:textId="77777777" w:rsidR="002D14A5" w:rsidRPr="00D7524C" w:rsidRDefault="002D14A5" w:rsidP="002D14A5">
      <w:pPr>
        <w:spacing w:after="0" w:line="240" w:lineRule="auto"/>
        <w:rPr>
          <w:rFonts w:ascii="Georgia" w:hAnsi="Georgia"/>
        </w:rPr>
      </w:pPr>
    </w:p>
    <w:p w14:paraId="4C916022" w14:textId="77777777" w:rsidR="002D14A5" w:rsidRPr="00D7524C" w:rsidRDefault="002D14A5" w:rsidP="002D14A5">
      <w:pPr>
        <w:spacing w:after="0" w:line="240" w:lineRule="auto"/>
        <w:jc w:val="center"/>
        <w:rPr>
          <w:rFonts w:ascii="Georgia" w:hAnsi="Georgia"/>
        </w:rPr>
      </w:pPr>
      <w:r w:rsidRPr="00D7524C">
        <w:rPr>
          <w:rFonts w:ascii="Georgia" w:hAnsi="Georgia"/>
        </w:rPr>
        <w:t>###</w:t>
      </w:r>
    </w:p>
    <w:p w14:paraId="0021D006" w14:textId="77777777" w:rsidR="002D14A5" w:rsidRPr="00D7524C" w:rsidRDefault="002D14A5" w:rsidP="002D14A5">
      <w:pPr>
        <w:spacing w:after="0" w:line="240" w:lineRule="auto"/>
        <w:rPr>
          <w:rFonts w:ascii="Georgia" w:hAnsi="Georgia"/>
        </w:rPr>
      </w:pPr>
    </w:p>
    <w:p w14:paraId="2C361739" w14:textId="77777777" w:rsidR="002D14A5" w:rsidRPr="00D7524C" w:rsidRDefault="002D14A5" w:rsidP="002D14A5">
      <w:pPr>
        <w:spacing w:after="0" w:line="240" w:lineRule="auto"/>
        <w:rPr>
          <w:rFonts w:ascii="Georgia" w:hAnsi="Georgia"/>
        </w:rPr>
      </w:pPr>
      <w:r w:rsidRPr="00D7524C">
        <w:rPr>
          <w:rFonts w:ascii="Georgia" w:hAnsi="Georgia"/>
          <w:highlight w:val="yellow"/>
        </w:rPr>
        <w:t>INSERT ORGANIZATION BOILERPLATE</w:t>
      </w:r>
      <w:r w:rsidRPr="00D7524C">
        <w:rPr>
          <w:rFonts w:ascii="Georgia" w:hAnsi="Georgia"/>
        </w:rPr>
        <w:t xml:space="preserve"> </w:t>
      </w:r>
    </w:p>
    <w:p w14:paraId="3225C385" w14:textId="77777777" w:rsidR="002D14A5" w:rsidRPr="00D7524C" w:rsidRDefault="002D14A5" w:rsidP="002D14A5">
      <w:pPr>
        <w:spacing w:after="0" w:line="240" w:lineRule="auto"/>
        <w:rPr>
          <w:rFonts w:ascii="Georgia" w:hAnsi="Georgia"/>
        </w:rPr>
      </w:pPr>
    </w:p>
    <w:p w14:paraId="6DCA9710" w14:textId="77777777" w:rsidR="002D14A5" w:rsidRPr="00D7524C" w:rsidRDefault="002D14A5" w:rsidP="002D14A5">
      <w:pPr>
        <w:spacing w:after="0" w:line="240" w:lineRule="auto"/>
        <w:rPr>
          <w:rFonts w:ascii="Georgia" w:hAnsi="Georgia"/>
          <w:b/>
          <w:u w:val="single"/>
        </w:rPr>
      </w:pPr>
      <w:r w:rsidRPr="00D7524C">
        <w:rPr>
          <w:rFonts w:ascii="Georgia" w:hAnsi="Georgia"/>
          <w:b/>
          <w:u w:val="single"/>
        </w:rPr>
        <w:t>About Explore Georgia</w:t>
      </w:r>
    </w:p>
    <w:p w14:paraId="1012212C" w14:textId="77777777" w:rsidR="002D14A5" w:rsidRPr="00D7524C" w:rsidRDefault="002D14A5" w:rsidP="002D14A5">
      <w:pPr>
        <w:spacing w:after="0" w:line="240" w:lineRule="auto"/>
        <w:rPr>
          <w:rFonts w:ascii="Georgia" w:hAnsi="Georgia"/>
        </w:rPr>
      </w:pPr>
      <w:r w:rsidRPr="00D7524C">
        <w:rPr>
          <w:rFonts w:ascii="Georgia" w:hAnsi="Georgia"/>
        </w:rPr>
        <w:lastRenderedPageBreak/>
        <w:t xml:space="preserve">Explore Georgia, the tourism division of the Georgia Department of Economic Development, is the state’s official destination marketing organization. Through its home office in Atlanta, nine visitor information centers across Georgia, and a network of tourism representatives across the globe, Explore Georgia inspires travel to and within the state through marketing programs developed and executed in partnership with the state’s travel industry. The division works to grow Georgia’s tourism industry that represented $68.82 billion and supported 484,000 jobs in 2019. Learn more at </w:t>
      </w:r>
      <w:hyperlink r:id="rId7" w:history="1">
        <w:r w:rsidRPr="00D7524C">
          <w:rPr>
            <w:rStyle w:val="Hyperlink"/>
            <w:rFonts w:ascii="Georgia" w:hAnsi="Georgia"/>
          </w:rPr>
          <w:t>ExploreGeorgia.org</w:t>
        </w:r>
      </w:hyperlink>
      <w:r w:rsidRPr="00D7524C">
        <w:rPr>
          <w:rFonts w:ascii="Georgia" w:hAnsi="Georgia"/>
        </w:rPr>
        <w:t>.</w:t>
      </w:r>
    </w:p>
    <w:p w14:paraId="228F5F3E" w14:textId="77777777" w:rsidR="009D2019" w:rsidRDefault="00BD1645"/>
    <w:sectPr w:rsidR="009D20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695FC" w16cid:durableId="25A78967"/>
  <w16cid:commentId w16cid:paraId="7DE79E56" w16cid:durableId="25A789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84"/>
    <w:rsid w:val="00004784"/>
    <w:rsid w:val="000136F2"/>
    <w:rsid w:val="000872B1"/>
    <w:rsid w:val="000A57EA"/>
    <w:rsid w:val="001423C4"/>
    <w:rsid w:val="001A2B35"/>
    <w:rsid w:val="001C4702"/>
    <w:rsid w:val="001C6117"/>
    <w:rsid w:val="001D1528"/>
    <w:rsid w:val="00202B78"/>
    <w:rsid w:val="00214C08"/>
    <w:rsid w:val="002239B7"/>
    <w:rsid w:val="00231FB9"/>
    <w:rsid w:val="002A65E6"/>
    <w:rsid w:val="002D14A5"/>
    <w:rsid w:val="003C73F7"/>
    <w:rsid w:val="003F7A1B"/>
    <w:rsid w:val="00447A53"/>
    <w:rsid w:val="00581BEE"/>
    <w:rsid w:val="005831DA"/>
    <w:rsid w:val="005E3469"/>
    <w:rsid w:val="006078CE"/>
    <w:rsid w:val="00627894"/>
    <w:rsid w:val="00632EA0"/>
    <w:rsid w:val="00665EED"/>
    <w:rsid w:val="006E2684"/>
    <w:rsid w:val="00795C36"/>
    <w:rsid w:val="007E2842"/>
    <w:rsid w:val="00831767"/>
    <w:rsid w:val="0084496F"/>
    <w:rsid w:val="00854AEC"/>
    <w:rsid w:val="008C238B"/>
    <w:rsid w:val="008C7394"/>
    <w:rsid w:val="008F0F05"/>
    <w:rsid w:val="00961BB7"/>
    <w:rsid w:val="00AC59BF"/>
    <w:rsid w:val="00B830DC"/>
    <w:rsid w:val="00BD1645"/>
    <w:rsid w:val="00C22607"/>
    <w:rsid w:val="00C95507"/>
    <w:rsid w:val="00D9590E"/>
    <w:rsid w:val="00DF265D"/>
    <w:rsid w:val="00E41383"/>
    <w:rsid w:val="00F36FF0"/>
    <w:rsid w:val="00F82AF8"/>
    <w:rsid w:val="00FE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EEB8"/>
  <w15:chartTrackingRefBased/>
  <w15:docId w15:val="{DE26165A-B9BA-4BA9-9ABD-7E42A790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4A5"/>
    <w:rPr>
      <w:color w:val="0563C1" w:themeColor="hyperlink"/>
      <w:u w:val="single"/>
    </w:rPr>
  </w:style>
  <w:style w:type="paragraph" w:styleId="BalloonText">
    <w:name w:val="Balloon Text"/>
    <w:basedOn w:val="Normal"/>
    <w:link w:val="BalloonTextChar"/>
    <w:uiPriority w:val="99"/>
    <w:semiHidden/>
    <w:unhideWhenUsed/>
    <w:rsid w:val="001C61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11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D1528"/>
    <w:rPr>
      <w:sz w:val="16"/>
      <w:szCs w:val="16"/>
    </w:rPr>
  </w:style>
  <w:style w:type="paragraph" w:styleId="CommentText">
    <w:name w:val="annotation text"/>
    <w:basedOn w:val="Normal"/>
    <w:link w:val="CommentTextChar"/>
    <w:uiPriority w:val="99"/>
    <w:semiHidden/>
    <w:unhideWhenUsed/>
    <w:rsid w:val="001D1528"/>
    <w:pPr>
      <w:spacing w:line="240" w:lineRule="auto"/>
    </w:pPr>
    <w:rPr>
      <w:sz w:val="20"/>
      <w:szCs w:val="20"/>
    </w:rPr>
  </w:style>
  <w:style w:type="character" w:customStyle="1" w:styleId="CommentTextChar">
    <w:name w:val="Comment Text Char"/>
    <w:basedOn w:val="DefaultParagraphFont"/>
    <w:link w:val="CommentText"/>
    <w:uiPriority w:val="99"/>
    <w:semiHidden/>
    <w:rsid w:val="001D1528"/>
    <w:rPr>
      <w:sz w:val="20"/>
      <w:szCs w:val="20"/>
    </w:rPr>
  </w:style>
  <w:style w:type="paragraph" w:styleId="CommentSubject">
    <w:name w:val="annotation subject"/>
    <w:basedOn w:val="CommentText"/>
    <w:next w:val="CommentText"/>
    <w:link w:val="CommentSubjectChar"/>
    <w:uiPriority w:val="99"/>
    <w:semiHidden/>
    <w:unhideWhenUsed/>
    <w:rsid w:val="001D1528"/>
    <w:rPr>
      <w:b/>
      <w:bCs/>
    </w:rPr>
  </w:style>
  <w:style w:type="character" w:customStyle="1" w:styleId="CommentSubjectChar">
    <w:name w:val="Comment Subject Char"/>
    <w:basedOn w:val="CommentTextChar"/>
    <w:link w:val="CommentSubject"/>
    <w:uiPriority w:val="99"/>
    <w:semiHidden/>
    <w:rsid w:val="001D15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www.exploregeorg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loregeorgia.org/" TargetMode="External"/><Relationship Id="rId5" Type="http://schemas.openxmlformats.org/officeDocument/2006/relationships/hyperlink" Target="https://www.exploregeorgi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Shoup</dc:creator>
  <cp:keywords/>
  <dc:description/>
  <cp:lastModifiedBy>Cayla Shoup</cp:lastModifiedBy>
  <cp:revision>41</cp:revision>
  <cp:lastPrinted>2022-02-04T16:04:00Z</cp:lastPrinted>
  <dcterms:created xsi:type="dcterms:W3CDTF">2022-02-04T16:12:00Z</dcterms:created>
  <dcterms:modified xsi:type="dcterms:W3CDTF">2022-02-07T18:41:00Z</dcterms:modified>
</cp:coreProperties>
</file>